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22795" w:rsidRPr="005F3C3B" w:rsidP="00922795">
      <w:pPr>
        <w:rPr>
          <w:sz w:val="20"/>
          <w:szCs w:val="20"/>
        </w:rPr>
      </w:pPr>
      <w:bookmarkStart w:id="0" w:name="_Hlk53396782"/>
      <w:r w:rsidRPr="005F3C3B">
        <w:rPr>
          <w:sz w:val="20"/>
          <w:szCs w:val="20"/>
        </w:rPr>
        <w:t>T</w:t>
      </w:r>
      <w:bookmarkStart w:id="1" w:name="_Hlk53397962"/>
      <w:r w:rsidRPr="005F3C3B">
        <w:rPr>
          <w:sz w:val="20"/>
          <w:szCs w:val="20"/>
        </w:rPr>
        <w:t>he Committee has chosen to publish material submitted to its inquiry into broadband and 5G. Publication does not indicate any endorsement of the views expressed or validate any claims within that material.</w:t>
      </w:r>
    </w:p>
    <w:p w:rsidR="00922795" w:rsidRPr="005F3C3B" w:rsidP="00922795">
      <w:pPr>
        <w:pStyle w:val="NormalWeb"/>
        <w:spacing w:before="0" w:beforeAutospacing="0" w:after="0" w:afterAutospacing="0"/>
        <w:rPr>
          <w:rFonts w:ascii="Segoe UI" w:hAnsi="Segoe UI" w:cs="Segoe UI"/>
          <w:sz w:val="20"/>
          <w:szCs w:val="20"/>
        </w:rPr>
      </w:pPr>
      <w:r w:rsidRPr="005F3C3B">
        <w:rPr>
          <w:sz w:val="20"/>
          <w:szCs w:val="20"/>
        </w:rPr>
        <w:t xml:space="preserve">You can read about our inquiry here: </w:t>
      </w:r>
      <w:r>
        <w:fldChar w:fldCharType="begin"/>
      </w:r>
      <w:r>
        <w:instrText xml:space="preserve"> HYPERLINK "https://committees.parliament.uk/work/89/broadband-and-the-road-to-5g/publications/" \o "https://committees.parliament.uk/work/89/broadband-and-the-road-to-5g/publications/" \t "_blank" </w:instrText>
      </w:r>
      <w:r>
        <w:fldChar w:fldCharType="separate"/>
      </w:r>
      <w:r w:rsidRPr="005F3C3B">
        <w:rPr>
          <w:rStyle w:val="Hyperlink"/>
          <w:color w:val="6888C9"/>
          <w:sz w:val="20"/>
          <w:szCs w:val="20"/>
        </w:rPr>
        <w:t>https://committees.parliament.uk/work/89/broadband-and-the-road-to-5g/publications/</w:t>
      </w:r>
      <w:r>
        <w:fldChar w:fldCharType="end"/>
      </w:r>
      <w:r w:rsidRPr="005F3C3B">
        <w:rPr>
          <w:sz w:val="20"/>
          <w:szCs w:val="20"/>
        </w:rPr>
        <w:t xml:space="preserve"> </w:t>
      </w:r>
    </w:p>
    <w:p w:rsidR="00922795" w:rsidRPr="005F3C3B" w:rsidP="00922795">
      <w:pPr>
        <w:pStyle w:val="NormalWeb"/>
        <w:spacing w:before="0" w:beforeAutospacing="0" w:after="0" w:afterAutospacing="0"/>
        <w:rPr>
          <w:rFonts w:ascii="Segoe UI" w:hAnsi="Segoe UI" w:cs="Segoe UI"/>
          <w:sz w:val="20"/>
          <w:szCs w:val="20"/>
        </w:rPr>
      </w:pPr>
      <w:r w:rsidRPr="005F3C3B">
        <w:rPr>
          <w:sz w:val="20"/>
          <w:szCs w:val="20"/>
        </w:rPr>
        <w:t xml:space="preserve">Full Fact have published information about 5G conspiracies: </w:t>
      </w:r>
      <w:r>
        <w:fldChar w:fldCharType="begin"/>
      </w:r>
      <w:r>
        <w:instrText xml:space="preserve"> HYPERLINK "https://fullfact.org/online/5g-and-coronavirus-conspiracy-theories-came/" \o "https://fullfact.org/online/5g-and-coronavirus-conspiracy-theories-came/" \t "_blank" </w:instrText>
      </w:r>
      <w:r>
        <w:fldChar w:fldCharType="separate"/>
      </w:r>
      <w:r w:rsidRPr="005F3C3B">
        <w:rPr>
          <w:rStyle w:val="Hyperlink"/>
          <w:color w:val="6888C9"/>
          <w:sz w:val="20"/>
          <w:szCs w:val="20"/>
        </w:rPr>
        <w:t>https://fullfact.org/online/5g-and-coronavirus-conspiracy-theories-came/</w:t>
      </w:r>
      <w:r>
        <w:fldChar w:fldCharType="end"/>
      </w:r>
      <w:r w:rsidRPr="005F3C3B">
        <w:rPr>
          <w:sz w:val="20"/>
          <w:szCs w:val="20"/>
        </w:rPr>
        <w:t xml:space="preserve"> </w:t>
      </w:r>
    </w:p>
    <w:p w:rsidR="00922795" w:rsidRPr="005F3C3B" w:rsidP="00922795">
      <w:pPr>
        <w:rPr>
          <w:rFonts w:ascii="Segoe UI" w:hAnsi="Segoe UI" w:cs="Segoe UI"/>
          <w:sz w:val="20"/>
          <w:szCs w:val="20"/>
        </w:rPr>
      </w:pPr>
      <w:r w:rsidRPr="005F3C3B">
        <w:rPr>
          <w:sz w:val="20"/>
          <w:szCs w:val="20"/>
        </w:rPr>
        <w:t xml:space="preserve">You can find out how to spot false information online here: </w:t>
      </w:r>
      <w:r>
        <w:fldChar w:fldCharType="begin"/>
      </w:r>
      <w:r>
        <w:instrText xml:space="preserve"> HYPERLINK "https://sharechecklist.gov.uk/" \o "https://sharechecklist.gov.uk/" \t "_blank" </w:instrText>
      </w:r>
      <w:r>
        <w:fldChar w:fldCharType="separate"/>
      </w:r>
      <w:r w:rsidRPr="005F3C3B">
        <w:rPr>
          <w:rStyle w:val="Hyperlink"/>
          <w:color w:val="6888C9"/>
          <w:sz w:val="20"/>
          <w:szCs w:val="20"/>
        </w:rPr>
        <w:t>https://sharechecklist.gov.uk/</w:t>
      </w:r>
      <w:r>
        <w:fldChar w:fldCharType="end"/>
      </w:r>
    </w:p>
    <w:p w:rsidR="00A5210A" w:rsidP="00CE07BC">
      <w:pPr>
        <w:jc w:val="center"/>
        <w:rPr>
          <w:rFonts w:ascii="Calibri" w:eastAsia="Calibri" w:hAnsi="Calibri" w:cs="Calibri"/>
          <w:b/>
          <w:bCs/>
        </w:rPr>
      </w:pPr>
      <w:bookmarkEnd w:id="0"/>
      <w:bookmarkEnd w:id="1"/>
    </w:p>
    <w:p w:rsidR="00922795" w:rsidP="00CE07BC">
      <w:pPr>
        <w:jc w:val="center"/>
        <w:rPr>
          <w:rFonts w:ascii="Calibri" w:eastAsia="Calibri" w:hAnsi="Calibri" w:cs="Calibri"/>
          <w:b/>
          <w:bCs/>
        </w:rPr>
      </w:pPr>
      <w:bookmarkStart w:id="2" w:name="_GoBack"/>
      <w:bookmarkEnd w:id="2"/>
    </w:p>
    <w:p w:rsidR="3F893D00" w:rsidRPr="00CE07BC" w:rsidP="00CE07BC">
      <w:pPr>
        <w:jc w:val="center"/>
        <w:rPr>
          <w:rFonts w:ascii="Calibri" w:eastAsia="Calibri" w:hAnsi="Calibri" w:cs="Calibri"/>
          <w:b/>
          <w:bCs/>
        </w:rPr>
      </w:pPr>
      <w:r w:rsidRPr="00CE07BC">
        <w:rPr>
          <w:rFonts w:ascii="Calibri" w:eastAsia="Calibri" w:hAnsi="Calibri" w:cs="Calibri"/>
          <w:b/>
          <w:bCs/>
        </w:rPr>
        <w:t>Written evidence submitted by Jane Sherrard-Smith</w:t>
      </w:r>
    </w:p>
    <w:p w:rsidR="00CE07BC" w:rsidRPr="00CE07BC" w:rsidP="00CE07BC">
      <w:pPr>
        <w:jc w:val="center"/>
        <w:rPr>
          <w:rFonts w:ascii="Calibri" w:eastAsia="Calibri" w:hAnsi="Calibri" w:cs="Calibri"/>
          <w:b/>
          <w:bCs/>
          <w:color w:val="717171"/>
        </w:rPr>
      </w:pPr>
    </w:p>
    <w:p w:rsidR="1A78DD80" w:rsidP="3F893D00">
      <w:pPr>
        <w:rPr>
          <w:rFonts w:ascii="Calibri" w:eastAsia="Calibri" w:hAnsi="Calibri" w:cs="Calibri"/>
          <w:b/>
          <w:bCs/>
          <w:color w:val="717171"/>
          <w:sz w:val="24"/>
          <w:szCs w:val="24"/>
        </w:rPr>
      </w:pPr>
      <w:r w:rsidRPr="3F893D00">
        <w:rPr>
          <w:rFonts w:ascii="Calibri" w:eastAsia="Calibri" w:hAnsi="Calibri" w:cs="Calibri"/>
          <w:b/>
          <w:bCs/>
          <w:color w:val="717171"/>
          <w:sz w:val="24"/>
          <w:szCs w:val="24"/>
        </w:rPr>
        <w:t>Evidence re: Broadband and the road to 5G</w:t>
      </w:r>
    </w:p>
    <w:p w:rsidR="2BED4465" w:rsidP="4F12FD7E">
      <w:pPr>
        <w:rPr>
          <w:rFonts w:ascii="Calibri" w:eastAsia="Calibri" w:hAnsi="Calibri" w:cs="Calibri"/>
          <w:color w:val="4D4D4D"/>
        </w:rPr>
      </w:pPr>
      <w:r>
        <w:t xml:space="preserve">1.  I introduce myself as the living human being known as Jane Sherrard-Smith.  I am </w:t>
      </w:r>
      <w:r>
        <w:t>B.Sc</w:t>
      </w:r>
      <w:r>
        <w:t xml:space="preserve"> (hons) and PGCE qualified and work as an educator, natural health healer, mentor and presenter.  My current home is in a Surrey village close to the M3.   I am a mother and housewife with hobbies that include health &amp; wellness research, growing and cooking fresh wholesome foods (organic where possible), activities such as yoga, Tai Chi and am also an environmentalist who enjoys the natural world.   I write as an interested member of the public.</w:t>
      </w:r>
    </w:p>
    <w:p w:rsidR="2BED4465" w:rsidP="4F12FD7E">
      <w:pPr>
        <w:rPr>
          <w:rFonts w:ascii="Arial" w:eastAsia="Arial" w:hAnsi="Arial" w:cs="Arial"/>
          <w:color w:val="555555"/>
          <w:sz w:val="21"/>
          <w:szCs w:val="21"/>
        </w:rPr>
      </w:pPr>
      <w:r>
        <w:t xml:space="preserve">2.  My research and study over several years gives me a good level of understanding of the air-borne pollution of Electro-Magnetic Frequency Radio Fields (EMF).  My absolute dread of the harms and suffering for all life from EMF’s means I truly fear the 5G roll-out with its use of a new frequency spectrum and the new pulsating phased array technology.    This is a form of terrorism.  I do not consent to the nation-wide 5G roll-out on our land and in space, nor the current level of EMF’s.   </w:t>
      </w:r>
      <w:r w:rsidRPr="3F893D00">
        <w:rPr>
          <w:rFonts w:ascii="Calibri" w:eastAsia="Calibri" w:hAnsi="Calibri" w:cs="Calibri"/>
        </w:rPr>
        <w:t>I have many questions and few solutions for this committee.</w:t>
      </w:r>
    </w:p>
    <w:p w:rsidR="2BED4465" w:rsidP="4F12FD7E">
      <w:pPr>
        <w:rPr>
          <w:rFonts w:ascii="Calibri" w:eastAsia="Calibri" w:hAnsi="Calibri" w:cs="Calibri"/>
        </w:rPr>
      </w:pPr>
    </w:p>
    <w:p w:rsidR="2BED4465" w:rsidP="2BED4465">
      <w:r>
        <w:t xml:space="preserve">3.  </w:t>
      </w:r>
      <w:r w:rsidRPr="3F893D00">
        <w:rPr>
          <w:u w:val="single"/>
        </w:rPr>
        <w:t>Measures for the 5g &amp; broadband roll-out</w:t>
      </w:r>
      <w:r>
        <w:t xml:space="preserve">:    Safety, safety, safety.  The current UK Government relies on advice from Public Health England (PHE), regarding health aspects from EMF’s.  PHE turns to the International Commission on Non-Ionizing Radiation Protection (ICNIRP) guidelines, which are exactly that: guidelines.  These are not standards.   The ICNIRP guidelines are based on the heating of tissue or the physical properties of EMF’s.  They are not assessing the biological effects on cells.  The scientific literature has thousands of studies demonstrating the biological effects of harm to living tissues.  For such a new technology there are limited laboratory experiments, and hardly any of those consider lifetime exposure, nor combinations with other toxicities or health conditions (1).  Will we have truly independent regulators?  Without conflicts of interest?  What are their standards?  How will the standards be decided? Are we to rely on current guidelines rather than standards? How frequently should the regulators monitor the </w:t>
      </w:r>
      <w:r>
        <w:t>electrosmog</w:t>
      </w:r>
      <w:r>
        <w:t xml:space="preserve"> in our air?  Where? -close to the mast?  -Inside a school / hospital / care home?  Who will dictate the allowable levels?    How will they monitor, measure and assess?  How often?  What powers will they have to regulate and punish offenders?   Will there be reviews?  What outcomes are to be tested?</w:t>
      </w:r>
    </w:p>
    <w:p w:rsidR="2BED4465" w:rsidP="4F12FD7E">
      <w:pPr>
        <w:rPr>
          <w:rFonts w:ascii="Calibri" w:eastAsia="Calibri" w:hAnsi="Calibri" w:cs="Calibri"/>
        </w:rPr>
      </w:pPr>
      <w:r w:rsidRPr="3F893D00">
        <w:rPr>
          <w:rFonts w:ascii="Calibri" w:eastAsia="Calibri" w:hAnsi="Calibri" w:cs="Calibri"/>
        </w:rPr>
        <w:t xml:space="preserve">4.  The UK governments financial grants and incentives to the </w:t>
      </w:r>
      <w:r w:rsidRPr="3F893D00">
        <w:rPr>
          <w:rFonts w:ascii="Calibri" w:eastAsia="Calibri" w:hAnsi="Calibri" w:cs="Calibri"/>
        </w:rPr>
        <w:t>telecomms</w:t>
      </w:r>
      <w:r w:rsidRPr="3F893D00">
        <w:rPr>
          <w:rFonts w:ascii="Calibri" w:eastAsia="Calibri" w:hAnsi="Calibri" w:cs="Calibri"/>
        </w:rPr>
        <w:t xml:space="preserve"> industry comes from UK taxpayers, but when will we see any return?   We will be expected to buy more over-priced technology, while the industry has openly stated ‘we won’t study it, regulate it, have standards for it’.  Any profits will go into the industry or their chosen associates.</w:t>
      </w:r>
    </w:p>
    <w:p w:rsidR="2BED4465" w:rsidP="2BED4465"/>
    <w:p w:rsidR="2BED4465" w:rsidP="4F12FD7E">
      <w:r>
        <w:t xml:space="preserve">5.  </w:t>
      </w:r>
      <w:r w:rsidRPr="3F893D00">
        <w:rPr>
          <w:u w:val="single"/>
        </w:rPr>
        <w:t>Challenges and existing measures</w:t>
      </w:r>
      <w:r>
        <w:t xml:space="preserve">:  What level of public consultation is being considered?    When will we have a debate on safety?  Will we be made aware of the location of the small cell antennae?  Our rights as local people have recently been erased so that the </w:t>
      </w:r>
      <w:r>
        <w:t>Telecomms</w:t>
      </w:r>
      <w:r>
        <w:t xml:space="preserve"> industry can place masts at sites without our consent or right of redress.  Do you want a mast outside your property? </w:t>
      </w:r>
    </w:p>
    <w:p w:rsidR="2BED4465" w:rsidP="2BED4465">
      <w:r>
        <w:t xml:space="preserve">6.  What consideration is to be given to people with poor health due to </w:t>
      </w:r>
      <w:r>
        <w:t>electrosensitivity</w:t>
      </w:r>
      <w:r>
        <w:t xml:space="preserve">?  Will </w:t>
      </w:r>
      <w:r>
        <w:t>electrosensitivity</w:t>
      </w:r>
      <w:r>
        <w:t xml:space="preserve"> be </w:t>
      </w:r>
      <w:r>
        <w:t>recognised</w:t>
      </w:r>
      <w:r>
        <w:t xml:space="preserve"> as a disability?  Where will those with </w:t>
      </w:r>
      <w:r>
        <w:t>electrosensitivity</w:t>
      </w:r>
      <w:r>
        <w:t xml:space="preserve"> live / shop / spend their leisure time?  </w:t>
      </w:r>
      <w:r w:rsidRPr="3F893D00">
        <w:rPr>
          <w:rFonts w:ascii="Calibri" w:eastAsia="Calibri" w:hAnsi="Calibri" w:cs="Calibri"/>
        </w:rPr>
        <w:t>Who is to pay for their support?</w:t>
      </w:r>
      <w:r>
        <w:t xml:space="preserve">  How will our NHS cope with the expected increase in poor health for the general public?    When will the NHS be trained to diagnose and support </w:t>
      </w:r>
      <w:r>
        <w:t>electrosensitivity</w:t>
      </w:r>
      <w:r>
        <w:t xml:space="preserve">?  Can we afford the expected rising health care costs?  Who is liable or responsible for this assault on human beings and other life forms on planet earth?  Who provides insurance against the harmful effects of wireless radiation?  </w:t>
      </w:r>
    </w:p>
    <w:p w:rsidR="2BED4465" w:rsidP="2BED4465">
      <w:r>
        <w:t xml:space="preserve">7.  Impact on our general health –how are we to manage the expected increase in neurological disorders </w:t>
      </w:r>
      <w:r>
        <w:t>eg</w:t>
      </w:r>
      <w:r>
        <w:t xml:space="preserve"> autism, ADHD, mental health issues, </w:t>
      </w:r>
      <w:r>
        <w:t>Alzheimers</w:t>
      </w:r>
      <w:r>
        <w:t xml:space="preserve"> &amp; dementia?  The loss of fertility of the human species?  the increase in cancers and chronic diseases?  What are the effects on the micro-organisms of bacteria, yeasts and fungi that can either support our health or destroy it?</w:t>
      </w:r>
    </w:p>
    <w:p w:rsidR="2BED4465" w:rsidP="2BED4465">
      <w:r>
        <w:t xml:space="preserve">8.  Our environment - our general senses do not allow us to detect </w:t>
      </w:r>
      <w:r>
        <w:t>electrosmog</w:t>
      </w:r>
      <w:r>
        <w:t xml:space="preserve"> but who wants greater pollution of our environment?  The natural Schumann frequency resonance of Earth, our brains and nature will be overwhelmed by the unnatural pulsed &amp; modulated signals of EMF’s and the higher frequency and densification of 5G.  Why do you measure this connectivity by profit and greed rather than need? </w:t>
      </w:r>
    </w:p>
    <w:p w:rsidR="2BED4465" w:rsidP="2BED4465">
      <w:r>
        <w:t>9.  As for the satellites – who is responsible for their recovery / recycling at their end of life?  How much will it cost?  Who should pay for it?  What about the level of pollution of launching these satellites?   Consider the damaging effects of black soot to the ozone layer from these satellite launches.   Do we leave this problem to future generations?</w:t>
      </w:r>
    </w:p>
    <w:p w:rsidR="2BED4465" w:rsidP="2BED4465">
      <w:r>
        <w:t xml:space="preserve">8.  How will our energy suppliers, councils (many of whom embraced climate crisis measures) and people deal with the extra power demand for all these IOT gadgets?  Do people want to lose value on their properties as masts are erected in </w:t>
      </w:r>
      <w:r>
        <w:t>close proximity</w:t>
      </w:r>
      <w:r>
        <w:t>?   How is this technology sustainable?</w:t>
      </w:r>
    </w:p>
    <w:p w:rsidR="2BED4465" w:rsidP="2BED4465">
      <w:r>
        <w:t xml:space="preserve">9.  Why do you drive us to accept this SMART technology such as the adaptations to enable SMART motorways that has resulted in so many deaths?  Do we need it?  Our homes and schools are safer when they are wired rather than wireless.  Why are the public kept in the dark on concerns around this technology?  Where is the public health information campaign for safe use of mobile phones and wireless gadgets as urged by the Stewart Report of 2000, especially for children?  Let’s have Public Health campaigns </w:t>
      </w:r>
      <w:r>
        <w:t>similar to</w:t>
      </w:r>
      <w:r>
        <w:t xml:space="preserve"> Cyprus.  </w:t>
      </w:r>
    </w:p>
    <w:p w:rsidR="2BED4465" w:rsidP="2BED4465">
      <w:r>
        <w:t xml:space="preserve">10.  What considerations are made for failure of the infrastructure (masts breaking, catching fire, lightning strikes, lack of </w:t>
      </w:r>
      <w:r>
        <w:t xml:space="preserve">maintenance  </w:t>
      </w:r>
      <w:r>
        <w:t>etc</w:t>
      </w:r>
      <w:r>
        <w:t>)?  Who is insuring against damage or health effects? Where lies the liability?</w:t>
      </w:r>
    </w:p>
    <w:p w:rsidR="2BED4465" w:rsidP="2BED4465">
      <w:r>
        <w:t xml:space="preserve"> </w:t>
      </w:r>
    </w:p>
    <w:p w:rsidR="2BED4465" w:rsidP="2BED4465">
      <w:r>
        <w:t xml:space="preserve">11.  </w:t>
      </w:r>
      <w:r w:rsidRPr="3F893D00">
        <w:rPr>
          <w:u w:val="single"/>
        </w:rPr>
        <w:t>The digital divide:</w:t>
      </w:r>
      <w:r>
        <w:t xml:space="preserve">  The </w:t>
      </w:r>
      <w:r>
        <w:t>telecomms</w:t>
      </w:r>
      <w:r>
        <w:t xml:space="preserve"> industry has enough profit and Government support to provide upgraded cabled wired connections to each village, town and city, using the current cable network.</w:t>
      </w:r>
    </w:p>
    <w:p w:rsidR="4F12FD7E" w:rsidP="4F12FD7E">
      <w:pPr>
        <w:rPr>
          <w:u w:val="single"/>
        </w:rPr>
      </w:pPr>
    </w:p>
    <w:p w:rsidR="4ED215A3" w:rsidP="4F12FD7E">
      <w:r>
        <w:t xml:space="preserve">12.  </w:t>
      </w:r>
      <w:r w:rsidRPr="3F893D00">
        <w:rPr>
          <w:u w:val="single"/>
        </w:rPr>
        <w:t>Consumer and Business attitudes:</w:t>
      </w:r>
      <w:r>
        <w:t xml:space="preserve">  Consumers are increasingly untrusting of the roll-out.  Who controls our digital security / privacy?  Who has the rights to our data?   People who are not heard are forced to take matters into their own hands.  Do you want rebellion?</w:t>
      </w:r>
    </w:p>
    <w:p w:rsidR="7E746E42" w:rsidP="4F12FD7E">
      <w:r>
        <w:t>13.  What about environmental effects?  Studies show devastating impacts on birds, bees and pollinators.  How will that effect our food supply?  Trees need to be cut down to allow for better connectivity; how will this impact climate change? local vistas? the green agenda?  the biodiversity of our wildlife and conservation areas of this land?</w:t>
      </w:r>
    </w:p>
    <w:p w:rsidR="68D7D759" w:rsidP="4F12FD7E">
      <w:r>
        <w:t xml:space="preserve">14.  Why do you in the government committee and the </w:t>
      </w:r>
      <w:r>
        <w:t>telecomms</w:t>
      </w:r>
      <w:r>
        <w:t xml:space="preserve"> industry continue to ignore the work of hundreds of scientists and doctors who urge caution?  Do you think the public are ignorant or do you just not care?</w:t>
      </w:r>
    </w:p>
    <w:p w:rsidR="4F12FD7E" w:rsidP="4F12FD7E"/>
    <w:p w:rsidR="79C93623" w:rsidP="4F12FD7E">
      <w:r>
        <w:t xml:space="preserve"> 15.  </w:t>
      </w:r>
      <w:r w:rsidRPr="4F12FD7E">
        <w:rPr>
          <w:u w:val="single"/>
        </w:rPr>
        <w:t>Keeping pace</w:t>
      </w:r>
      <w:r>
        <w:t xml:space="preserve">:  the divide between the </w:t>
      </w:r>
      <w:r>
        <w:t>have’s</w:t>
      </w:r>
      <w:r>
        <w:t xml:space="preserve"> and have </w:t>
      </w:r>
      <w:r>
        <w:t>not’s</w:t>
      </w:r>
      <w:r>
        <w:t xml:space="preserve"> will widen.  Children’s expectations for the latest gadgets will stretch family finances of the already low paid and vulnerable.  Crime will soar.  The inter-connectivity of IOT will come easily to the richer, better educated; while the less fortunate will struggle to adapt.</w:t>
      </w:r>
    </w:p>
    <w:p w:rsidR="4F12FD7E" w:rsidP="4F12FD7E"/>
    <w:p w:rsidR="2C7870A1" w:rsidP="4F12FD7E">
      <w:r>
        <w:t xml:space="preserve">16.  </w:t>
      </w:r>
      <w:r w:rsidRPr="3F893D00">
        <w:rPr>
          <w:u w:val="single"/>
        </w:rPr>
        <w:t>Stakeholders</w:t>
      </w:r>
      <w:r>
        <w:t xml:space="preserve">:  As a committee of our UK government, together with our Councils, you have the responsibility and duty of care for the community.  Please deliver assurances and risk assessments that 5G, EMF’s and all </w:t>
      </w:r>
      <w:r>
        <w:t>electrosmog</w:t>
      </w:r>
      <w:r>
        <w:t xml:space="preserve"> is safe for our health &amp; development of all residents (including babies, young, sick &amp; elderly) and wildlife from the effects of the increasing </w:t>
      </w:r>
      <w:r>
        <w:t>electrosmog</w:t>
      </w:r>
      <w:r>
        <w:t xml:space="preserve">.   I urge you to consider and examine the various factors and unintended consequences. </w:t>
      </w:r>
    </w:p>
    <w:p w:rsidR="33C83D98" w:rsidP="4F12FD7E">
      <w:r>
        <w:t>17.  The first condition should be: 5G proven safe for residents, wildlife and the environment prior to its roll-out.  If it is not yourselves, then who is accountable?  The people of UK expect our representatives to provide safeguards; the industry could develop safer technology.</w:t>
      </w:r>
    </w:p>
    <w:p w:rsidR="0673A4B5" w:rsidP="3F893D00">
      <w:pPr>
        <w:rPr>
          <w:i/>
          <w:iCs/>
        </w:rPr>
      </w:pPr>
      <w:r>
        <w:t>18.  Acting under the 7 principles of public life (Nolan Principles) each human being on the committee should apply the Precautionary principle: ‘</w:t>
      </w:r>
      <w:r w:rsidRPr="3F893D00">
        <w:rPr>
          <w:i/>
          <w:iCs/>
        </w:rPr>
        <w:t xml:space="preserve">Where there are threats of serious or environmental damage, lack of full scientific certainty shall not be used as a reason for postponing cost effective measures to prevent environmental degradation’  </w:t>
      </w:r>
      <w:r w:rsidRPr="3F893D00">
        <w:t>alternatively</w:t>
      </w:r>
      <w:r w:rsidRPr="3F893D00">
        <w:rPr>
          <w:i/>
          <w:iCs/>
        </w:rPr>
        <w:t xml:space="preserve"> ‘ Where an activity raises threats of harm to the environment or human health, precautionary measures should be taken even if some cause and effect relationships are not fully established scientifically.  </w:t>
      </w:r>
      <w:r w:rsidRPr="3F893D00">
        <w:t xml:space="preserve">Note that Brussels and Geneva have both postponed the 5G roll-out until tests prove safety.   In the words of the Brussels Environment Minister Celine </w:t>
      </w:r>
      <w:r w:rsidRPr="3F893D00">
        <w:t>Fremault</w:t>
      </w:r>
      <w:r w:rsidRPr="3F893D00">
        <w:t xml:space="preserve"> </w:t>
      </w:r>
      <w:r w:rsidRPr="3F893D00">
        <w:rPr>
          <w:rFonts w:ascii="Calibri" w:eastAsia="Calibri" w:hAnsi="Calibri" w:cs="Calibri"/>
          <w:color w:val="1E2633"/>
          <w:sz w:val="24"/>
          <w:szCs w:val="24"/>
        </w:rPr>
        <w:t xml:space="preserve">“I cannot welcome such technology if the radiation standards, which must protect the citizen, are not respected, 5G or not.  The people of Brussels are not guinea pigs whose health I can sell at a profit. We cannot leave anything to doubt.” </w:t>
      </w:r>
      <w:r w:rsidRPr="3F893D00">
        <w:rPr>
          <w:i/>
          <w:iCs/>
        </w:rPr>
        <w:t xml:space="preserve"> </w:t>
      </w:r>
    </w:p>
    <w:p w:rsidR="4EF6CFDE" w:rsidP="3F893D00">
      <w:r w:rsidRPr="3F893D00">
        <w:t xml:space="preserve">19.  Please, I urge you to halt this 5G roll-out until robust independent safety studies prove no harm.  Embrace wired technology or alternatives to EMF’s.  Do not bow to the profiteering of the </w:t>
      </w:r>
      <w:r w:rsidRPr="3F893D00">
        <w:t>telecomms</w:t>
      </w:r>
      <w:r w:rsidRPr="3F893D00">
        <w:t xml:space="preserve"> industry.   Your blatant disregard for humanity will not serve the people of this country well.</w:t>
      </w:r>
    </w:p>
    <w:p w:rsidR="3F893D00" w:rsidP="3F893D00"/>
    <w:p w:rsidR="3F893D00" w:rsidP="3F893D00"/>
    <w:p w:rsidR="3F893D00" w:rsidP="3F893D00"/>
    <w:p w:rsidR="3F893D00" w:rsidP="3F893D00">
      <w:pPr>
        <w:rPr>
          <w:rFonts w:ascii="Calibri" w:eastAsia="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5210A"/>
    <w:rPr>
      <w:color w:val="0563C1"/>
      <w:u w:val="single"/>
    </w:rPr>
  </w:style>
  <w:style w:type="paragraph" w:styleId="NormalWeb">
    <w:name w:val="Normal (Web)"/>
    <w:basedOn w:val="Normal"/>
    <w:uiPriority w:val="99"/>
    <w:unhideWhenUsed/>
    <w:rsid w:val="00A5210A"/>
    <w:pPr>
      <w:spacing w:before="100" w:beforeAutospacing="1" w:after="100" w:afterAutospacing="1"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